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8589C" w14:textId="77777777" w:rsidR="00AF44C3" w:rsidRPr="00AF44C3" w:rsidRDefault="00AF44C3" w:rsidP="00AF44C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44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Çıkar Çatışması Politikası</w:t>
      </w:r>
    </w:p>
    <w:p w14:paraId="7F3C5845" w14:textId="3FC06C6D" w:rsidR="00AF44C3" w:rsidRPr="00AF44C3" w:rsidRDefault="00AF44C3" w:rsidP="00AF44C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44C3">
        <w:rPr>
          <w:rFonts w:ascii="Times New Roman" w:eastAsia="Times New Roman" w:hAnsi="Times New Roman" w:cs="Times New Roman"/>
          <w:kern w:val="0"/>
          <w14:ligatures w14:val="none"/>
        </w:rPr>
        <w:t xml:space="preserve">Akademik yayıncılıkta güvenilirliğin ve bilimsel saygınlığın korunması, tüm paydaşların çıkar çatışmalarını şeffaf biçimde beyan etmesine ve etik standartlara uygun şekilde yönetilmesine bağlıdır. </w:t>
      </w:r>
      <w:r w:rsidR="00846AFF" w:rsidRPr="00846AF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Girişimsel Kardiyoloji Derneği</w:t>
      </w:r>
      <w:r w:rsidRPr="00AF44C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846AFF" w:rsidRPr="00846AFF">
        <w:rPr>
          <w:rFonts w:ascii="Times New Roman" w:eastAsia="Times New Roman" w:hAnsi="Times New Roman" w:cs="Times New Roman"/>
          <w:kern w:val="0"/>
          <w14:ligatures w14:val="none"/>
        </w:rPr>
        <w:t>Interventional</w:t>
      </w:r>
      <w:proofErr w:type="spellEnd"/>
      <w:r w:rsidR="00846AFF" w:rsidRPr="00846AF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46AFF" w:rsidRPr="00846AFF">
        <w:rPr>
          <w:rFonts w:ascii="Times New Roman" w:eastAsia="Times New Roman" w:hAnsi="Times New Roman" w:cs="Times New Roman"/>
          <w:kern w:val="0"/>
          <w14:ligatures w14:val="none"/>
        </w:rPr>
        <w:t>Cardiology</w:t>
      </w:r>
      <w:proofErr w:type="spellEnd"/>
      <w:r w:rsidR="00846AFF" w:rsidRPr="00846AF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46AFF" w:rsidRPr="00846AFF">
        <w:rPr>
          <w:rFonts w:ascii="Times New Roman" w:eastAsia="Times New Roman" w:hAnsi="Times New Roman" w:cs="Times New Roman"/>
          <w:kern w:val="0"/>
          <w14:ligatures w14:val="none"/>
        </w:rPr>
        <w:t>Perspectives</w:t>
      </w:r>
      <w:r w:rsidR="00846AFF">
        <w:rPr>
          <w:rFonts w:ascii="Times New Roman" w:eastAsia="Times New Roman" w:hAnsi="Times New Roman" w:cs="Times New Roman"/>
          <w:kern w:val="0"/>
          <w14:ligatures w14:val="none"/>
        </w:rPr>
        <w:t>’te</w:t>
      </w:r>
      <w:proofErr w:type="spellEnd"/>
      <w:r w:rsidR="00846AF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F44C3">
        <w:rPr>
          <w:rFonts w:ascii="Times New Roman" w:eastAsia="Times New Roman" w:hAnsi="Times New Roman" w:cs="Times New Roman"/>
          <w:kern w:val="0"/>
          <w14:ligatures w14:val="none"/>
        </w:rPr>
        <w:t>tarafsızlık, bağımsızlık ve akademik dürüstlük ilkelerine dayalı bir yayın ortamı tesis edilmesini kurumsal bir sorumluluk olarak kabul eder.</w:t>
      </w:r>
    </w:p>
    <w:p w14:paraId="49135C28" w14:textId="77777777" w:rsidR="00AF44C3" w:rsidRPr="00AF44C3" w:rsidRDefault="00AF44C3" w:rsidP="00AF44C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F44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Derneğin Rolü</w:t>
      </w:r>
    </w:p>
    <w:p w14:paraId="06C34593" w14:textId="09DFD923" w:rsidR="00AF44C3" w:rsidRPr="00AF44C3" w:rsidRDefault="00846AFF" w:rsidP="00AF44C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46AFF">
        <w:rPr>
          <w:rFonts w:ascii="Times New Roman" w:eastAsia="Times New Roman" w:hAnsi="Times New Roman" w:cs="Times New Roman"/>
          <w:kern w:val="0"/>
          <w14:ligatures w14:val="none"/>
        </w:rPr>
        <w:t>Girişimsel Kardiyoloji Derneği</w:t>
      </w:r>
      <w:r w:rsidR="00AF44C3" w:rsidRPr="00AF44C3">
        <w:rPr>
          <w:rFonts w:ascii="Times New Roman" w:eastAsia="Times New Roman" w:hAnsi="Times New Roman" w:cs="Times New Roman"/>
          <w:kern w:val="0"/>
          <w14:ligatures w14:val="none"/>
        </w:rPr>
        <w:t>, çıkar çatışmalarının tanımlanması, beyan edilmesi ve uygun şekilde yönetilmesi konusunda tüm tarafların (yazarlar, hakemler ve editörler) ortak sorumluluğa sahip olduğunu kabul eder. Bu çerçevede:</w:t>
      </w:r>
    </w:p>
    <w:p w14:paraId="0C50C01E" w14:textId="77777777" w:rsidR="00AF44C3" w:rsidRPr="00AF44C3" w:rsidRDefault="00AF44C3" w:rsidP="00AF44C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44C3">
        <w:rPr>
          <w:rFonts w:ascii="Times New Roman" w:eastAsia="Times New Roman" w:hAnsi="Times New Roman" w:cs="Times New Roman"/>
          <w:kern w:val="0"/>
          <w14:ligatures w14:val="none"/>
        </w:rPr>
        <w:t xml:space="preserve">Derginin çıkar çatışması politikası, </w:t>
      </w:r>
      <w:r w:rsidRPr="00AF44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ICMJE</w:t>
      </w:r>
      <w:r w:rsidRPr="00AF44C3">
        <w:rPr>
          <w:rFonts w:ascii="Times New Roman" w:eastAsia="Times New Roman" w:hAnsi="Times New Roman" w:cs="Times New Roman"/>
          <w:kern w:val="0"/>
          <w14:ligatures w14:val="none"/>
        </w:rPr>
        <w:t xml:space="preserve"> ve </w:t>
      </w:r>
      <w:r w:rsidRPr="00AF44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COPE</w:t>
      </w:r>
      <w:r w:rsidRPr="00AF44C3">
        <w:rPr>
          <w:rFonts w:ascii="Times New Roman" w:eastAsia="Times New Roman" w:hAnsi="Times New Roman" w:cs="Times New Roman"/>
          <w:kern w:val="0"/>
          <w14:ligatures w14:val="none"/>
        </w:rPr>
        <w:t xml:space="preserve"> tarafından yayımlanan uluslararası yönergelerle uyumlu şekilde yürütülür.</w:t>
      </w:r>
    </w:p>
    <w:p w14:paraId="10E6FCB8" w14:textId="77777777" w:rsidR="00AF44C3" w:rsidRPr="00AF44C3" w:rsidRDefault="00AF44C3" w:rsidP="00AF44C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44C3">
        <w:rPr>
          <w:rFonts w:ascii="Times New Roman" w:eastAsia="Times New Roman" w:hAnsi="Times New Roman" w:cs="Times New Roman"/>
          <w:kern w:val="0"/>
          <w14:ligatures w14:val="none"/>
        </w:rPr>
        <w:t>Dergi web sitesinde beyan formlarına açık erişim sağlanır ve yayımlanan tüm makalelerde çıkar çatışması beyanı açıkça yer alır.</w:t>
      </w:r>
    </w:p>
    <w:p w14:paraId="0879CCB4" w14:textId="77777777" w:rsidR="00AF44C3" w:rsidRPr="00AF44C3" w:rsidRDefault="00AF44C3" w:rsidP="00AF44C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44C3">
        <w:rPr>
          <w:rFonts w:ascii="Times New Roman" w:eastAsia="Times New Roman" w:hAnsi="Times New Roman" w:cs="Times New Roman"/>
          <w:kern w:val="0"/>
          <w14:ligatures w14:val="none"/>
        </w:rPr>
        <w:t>Editöryal süreçlerin şeffaf ve çıkar ilişkilerinden arınmış biçimde yürütülmesi gözetilir.</w:t>
      </w:r>
    </w:p>
    <w:p w14:paraId="43AECF29" w14:textId="77777777" w:rsidR="00AF44C3" w:rsidRPr="00AF44C3" w:rsidRDefault="00AF44C3" w:rsidP="00AF44C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44C3">
        <w:rPr>
          <w:rFonts w:ascii="Times New Roman" w:eastAsia="Times New Roman" w:hAnsi="Times New Roman" w:cs="Times New Roman"/>
          <w:kern w:val="0"/>
          <w14:ligatures w14:val="none"/>
        </w:rPr>
        <w:t>Bildirilen çıkar çatışmalarının editoryal kararlara etkisini en aza indirmek amacıyla, değerlendirme görevleri çıkar ilişkisi bulunmayan kişiler arasında dağıtılır.</w:t>
      </w:r>
    </w:p>
    <w:p w14:paraId="244E3375" w14:textId="77777777" w:rsidR="00AF44C3" w:rsidRPr="00AF44C3" w:rsidRDefault="00AF44C3" w:rsidP="00AF44C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44C3">
        <w:rPr>
          <w:rFonts w:ascii="Times New Roman" w:eastAsia="Times New Roman" w:hAnsi="Times New Roman" w:cs="Times New Roman"/>
          <w:kern w:val="0"/>
          <w14:ligatures w14:val="none"/>
        </w:rPr>
        <w:t xml:space="preserve">Beyan edilmeyen veya sonradan ortaya çıkan çıkar çatışmalarında, </w:t>
      </w:r>
      <w:r w:rsidRPr="00AF44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COPE yönergelerine</w:t>
      </w:r>
      <w:r w:rsidRPr="00AF44C3">
        <w:rPr>
          <w:rFonts w:ascii="Times New Roman" w:eastAsia="Times New Roman" w:hAnsi="Times New Roman" w:cs="Times New Roman"/>
          <w:kern w:val="0"/>
          <w14:ligatures w14:val="none"/>
        </w:rPr>
        <w:t xml:space="preserve"> uygun düzeltici adımlar atılır.</w:t>
      </w:r>
    </w:p>
    <w:p w14:paraId="6718E7FE" w14:textId="77777777" w:rsidR="00AF44C3" w:rsidRPr="00AF44C3" w:rsidRDefault="00AF44C3" w:rsidP="00AF44C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44C3">
        <w:rPr>
          <w:rFonts w:ascii="Times New Roman" w:eastAsia="Times New Roman" w:hAnsi="Times New Roman" w:cs="Times New Roman"/>
          <w:kern w:val="0"/>
          <w14:ligatures w14:val="none"/>
        </w:rPr>
        <w:t>Derneğimizin temel amacı, bilimsel değerlendirmenin yalnızca içerik kalitesine dayanmasını sağlamak ve potansiyel önyargıların etkisini ortadan kaldırmaktır.</w:t>
      </w:r>
    </w:p>
    <w:p w14:paraId="4188E8F8" w14:textId="77777777" w:rsidR="00AF44C3" w:rsidRPr="00AF44C3" w:rsidRDefault="00AF44C3" w:rsidP="00AF44C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F44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Yazarlar İçin Beklenen Standartlar</w:t>
      </w:r>
    </w:p>
    <w:p w14:paraId="3C5E48F0" w14:textId="77777777" w:rsidR="00AF44C3" w:rsidRPr="00AF44C3" w:rsidRDefault="00AF44C3" w:rsidP="00AF44C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44C3">
        <w:rPr>
          <w:rFonts w:ascii="Times New Roman" w:eastAsia="Times New Roman" w:hAnsi="Times New Roman" w:cs="Times New Roman"/>
          <w:kern w:val="0"/>
          <w14:ligatures w14:val="none"/>
        </w:rPr>
        <w:t>Makalenin tasarımı, yürütülmesi, analizi, yazımı veya yayımlanması sürecinde çıkar ilişkisi doğurabilecek tüm durumların açıkça belirtilmesi.</w:t>
      </w:r>
    </w:p>
    <w:p w14:paraId="0820E6AC" w14:textId="77777777" w:rsidR="00AF44C3" w:rsidRPr="00AF44C3" w:rsidRDefault="00AF44C3" w:rsidP="00AF44C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44C3">
        <w:rPr>
          <w:rFonts w:ascii="Times New Roman" w:eastAsia="Times New Roman" w:hAnsi="Times New Roman" w:cs="Times New Roman"/>
          <w:kern w:val="0"/>
          <w14:ligatures w14:val="none"/>
        </w:rPr>
        <w:t>Maddi (fon, danışmanlık, sponsorluk, telif, hisse senedi vb.) ve gayrimaddi (kişisel ilişkiler, akademik rekabet, entelektüel uyuşmazlık vb.) çıkarların eksiksiz bildirilmesi.</w:t>
      </w:r>
    </w:p>
    <w:p w14:paraId="713E12E6" w14:textId="77777777" w:rsidR="00AF44C3" w:rsidRPr="00AF44C3" w:rsidRDefault="00AF44C3" w:rsidP="00AF44C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44C3">
        <w:rPr>
          <w:rFonts w:ascii="Times New Roman" w:eastAsia="Times New Roman" w:hAnsi="Times New Roman" w:cs="Times New Roman"/>
          <w:kern w:val="0"/>
          <w14:ligatures w14:val="none"/>
        </w:rPr>
        <w:t>Çalışma kapsamında alınan tüm proje desteklerinin, hibelerin ve finansal kaynakların açıkça belirtilmesi.</w:t>
      </w:r>
    </w:p>
    <w:p w14:paraId="7567E728" w14:textId="77777777" w:rsidR="00AF44C3" w:rsidRPr="00AF44C3" w:rsidRDefault="00AF44C3" w:rsidP="00AF44C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44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ICMJE Potansiyel Çıkar Çatışması Beyan Formu’nun</w:t>
      </w:r>
      <w:r w:rsidRPr="00AF44C3">
        <w:rPr>
          <w:rFonts w:ascii="Times New Roman" w:eastAsia="Times New Roman" w:hAnsi="Times New Roman" w:cs="Times New Roman"/>
          <w:kern w:val="0"/>
          <w14:ligatures w14:val="none"/>
        </w:rPr>
        <w:t xml:space="preserve"> eksiksiz doldurulup makale gönderimiyle birlikte sunulması.</w:t>
      </w:r>
    </w:p>
    <w:p w14:paraId="2E1BCF0F" w14:textId="77777777" w:rsidR="00AF44C3" w:rsidRPr="00AF44C3" w:rsidRDefault="00AF44C3" w:rsidP="00AF44C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44C3">
        <w:rPr>
          <w:rFonts w:ascii="Times New Roman" w:eastAsia="Times New Roman" w:hAnsi="Times New Roman" w:cs="Times New Roman"/>
          <w:kern w:val="0"/>
          <w14:ligatures w14:val="none"/>
        </w:rPr>
        <w:t>Yayımlanan makalelerde çıkar çatışması beyanının makalenin sonunda açıkça yer alması.</w:t>
      </w:r>
    </w:p>
    <w:p w14:paraId="7BE35115" w14:textId="77777777" w:rsidR="00AF44C3" w:rsidRPr="00AF44C3" w:rsidRDefault="00AF44C3" w:rsidP="00AF44C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44C3">
        <w:rPr>
          <w:rFonts w:ascii="Times New Roman" w:eastAsia="Times New Roman" w:hAnsi="Times New Roman" w:cs="Times New Roman"/>
          <w:kern w:val="0"/>
          <w14:ligatures w14:val="none"/>
        </w:rPr>
        <w:t>Sponsorluk anlaşmalarının yazarın veriye erişimini, analizi bağımsız yürütmesini veya çalışmayı yayımlama kararını kısıtlamaması.</w:t>
      </w:r>
    </w:p>
    <w:p w14:paraId="5AAA7C47" w14:textId="77777777" w:rsidR="00AF44C3" w:rsidRPr="00AF44C3" w:rsidRDefault="00AF44C3" w:rsidP="00AF44C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F44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Hakemler İçin Beklenen Standartlar</w:t>
      </w:r>
    </w:p>
    <w:p w14:paraId="596E8E20" w14:textId="5F67082D" w:rsidR="00AF44C3" w:rsidRPr="00AF44C3" w:rsidRDefault="00846AFF" w:rsidP="00AF44C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46AFF">
        <w:rPr>
          <w:rFonts w:ascii="Times New Roman" w:eastAsia="Times New Roman" w:hAnsi="Times New Roman" w:cs="Times New Roman"/>
          <w:kern w:val="0"/>
          <w14:ligatures w14:val="none"/>
        </w:rPr>
        <w:t>Interventional</w:t>
      </w:r>
      <w:proofErr w:type="spellEnd"/>
      <w:r w:rsidRPr="00846AF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46AFF">
        <w:rPr>
          <w:rFonts w:ascii="Times New Roman" w:eastAsia="Times New Roman" w:hAnsi="Times New Roman" w:cs="Times New Roman"/>
          <w:kern w:val="0"/>
          <w14:ligatures w14:val="none"/>
        </w:rPr>
        <w:t>Cardiology</w:t>
      </w:r>
      <w:proofErr w:type="spellEnd"/>
      <w:r w:rsidRPr="00846AF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46AFF">
        <w:rPr>
          <w:rFonts w:ascii="Times New Roman" w:eastAsia="Times New Roman" w:hAnsi="Times New Roman" w:cs="Times New Roman"/>
          <w:kern w:val="0"/>
          <w14:ligatures w14:val="none"/>
        </w:rPr>
        <w:t>Perspectives</w:t>
      </w:r>
      <w:r>
        <w:rPr>
          <w:rFonts w:ascii="Times New Roman" w:eastAsia="Times New Roman" w:hAnsi="Times New Roman" w:cs="Times New Roman"/>
          <w:kern w:val="0"/>
          <w14:ligatures w14:val="none"/>
        </w:rPr>
        <w:t>’te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F44C3" w:rsidRPr="00AF44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çift kör hakemlik</w:t>
      </w:r>
      <w:r w:rsidR="00AF44C3" w:rsidRPr="00AF44C3">
        <w:rPr>
          <w:rFonts w:ascii="Times New Roman" w:eastAsia="Times New Roman" w:hAnsi="Times New Roman" w:cs="Times New Roman"/>
          <w:kern w:val="0"/>
          <w14:ligatures w14:val="none"/>
        </w:rPr>
        <w:t xml:space="preserve"> uygulanır ve hakemlerin çıkar ilişkilerinden uzak kalması esastır:</w:t>
      </w:r>
    </w:p>
    <w:p w14:paraId="014F55C5" w14:textId="77777777" w:rsidR="00AF44C3" w:rsidRPr="00AF44C3" w:rsidRDefault="00AF44C3" w:rsidP="00AF44C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44C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Değerlendirme sürecini etkileyebilecek nitelikte yazar(lar), kurum(lar) veya konuya ilişkin çıkar ilişkileri bulunan hakemler bu durumu derhal editöryal ofise bildirmelidir.</w:t>
      </w:r>
    </w:p>
    <w:p w14:paraId="5B9A0882" w14:textId="77777777" w:rsidR="00AF44C3" w:rsidRPr="00AF44C3" w:rsidRDefault="00AF44C3" w:rsidP="00AF44C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44C3">
        <w:rPr>
          <w:rFonts w:ascii="Times New Roman" w:eastAsia="Times New Roman" w:hAnsi="Times New Roman" w:cs="Times New Roman"/>
          <w:kern w:val="0"/>
          <w14:ligatures w14:val="none"/>
        </w:rPr>
        <w:t>Potansiyel çatışmalar; yakın zamanda yapılan ortak çalışmalar, maddi destek ilişkileri, kişisel yakınlıklar, rekabet durumları veya önemli görüş ayrılıklarını içerebilir.</w:t>
      </w:r>
    </w:p>
    <w:p w14:paraId="3F4547EF" w14:textId="77777777" w:rsidR="00AF44C3" w:rsidRPr="00AF44C3" w:rsidRDefault="00AF44C3" w:rsidP="00AF44C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44C3">
        <w:rPr>
          <w:rFonts w:ascii="Times New Roman" w:eastAsia="Times New Roman" w:hAnsi="Times New Roman" w:cs="Times New Roman"/>
          <w:kern w:val="0"/>
          <w14:ligatures w14:val="none"/>
        </w:rPr>
        <w:t>Çıkar çatışması bulunan hakemlerin dosyadan çekilmesi ve değerlendirme sürecine dahil olmamaları sağlanır.</w:t>
      </w:r>
    </w:p>
    <w:p w14:paraId="5FE55F8F" w14:textId="77777777" w:rsidR="00AF44C3" w:rsidRPr="00AF44C3" w:rsidRDefault="00AF44C3" w:rsidP="00AF44C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F44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Editörler İçin Beklenen Standartlar</w:t>
      </w:r>
    </w:p>
    <w:p w14:paraId="7D8FD294" w14:textId="77777777" w:rsidR="00AF44C3" w:rsidRPr="00AF44C3" w:rsidRDefault="00AF44C3" w:rsidP="00AF44C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44C3">
        <w:rPr>
          <w:rFonts w:ascii="Times New Roman" w:eastAsia="Times New Roman" w:hAnsi="Times New Roman" w:cs="Times New Roman"/>
          <w:kern w:val="0"/>
          <w14:ligatures w14:val="none"/>
        </w:rPr>
        <w:t>Editöryal kararların bağımsız ve güvenilir şekilde alınabilmesi için editörlerin çıkar ilişkilerinden uzak durması zorunludur:</w:t>
      </w:r>
    </w:p>
    <w:p w14:paraId="118E6B9C" w14:textId="77777777" w:rsidR="00AF44C3" w:rsidRPr="00AF44C3" w:rsidRDefault="00AF44C3" w:rsidP="00AF44C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44C3">
        <w:rPr>
          <w:rFonts w:ascii="Times New Roman" w:eastAsia="Times New Roman" w:hAnsi="Times New Roman" w:cs="Times New Roman"/>
          <w:kern w:val="0"/>
          <w14:ligatures w14:val="none"/>
        </w:rPr>
        <w:t>Editörler, değerlendirdikleri çalışmalarla kişisel, kurumsal veya finansal çıkar ilişkisi içindeyse bunu beyan etmeli ve ilgili dosya sürecinden çekilmelidir.</w:t>
      </w:r>
    </w:p>
    <w:p w14:paraId="1FC2EC42" w14:textId="77777777" w:rsidR="00AF44C3" w:rsidRPr="00AF44C3" w:rsidRDefault="00AF44C3" w:rsidP="00AF44C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44C3">
        <w:rPr>
          <w:rFonts w:ascii="Times New Roman" w:eastAsia="Times New Roman" w:hAnsi="Times New Roman" w:cs="Times New Roman"/>
          <w:kern w:val="0"/>
          <w14:ligatures w14:val="none"/>
        </w:rPr>
        <w:t>Kendi yazdığı veya yakın ilişki içinde olduğu kişi ve kurumlara ait makalelerle ilgili tüm süreçlerden bağımsız kalmalıdır.</w:t>
      </w:r>
    </w:p>
    <w:p w14:paraId="13EE5661" w14:textId="77777777" w:rsidR="00AF44C3" w:rsidRPr="00AF44C3" w:rsidRDefault="00AF44C3" w:rsidP="00AF44C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44C3">
        <w:rPr>
          <w:rFonts w:ascii="Times New Roman" w:eastAsia="Times New Roman" w:hAnsi="Times New Roman" w:cs="Times New Roman"/>
          <w:kern w:val="0"/>
          <w14:ligatures w14:val="none"/>
        </w:rPr>
        <w:t xml:space="preserve">Yayın kurulu üyeleri veya baş editör tarafından yazılmış makaleler, ayrı bir editör tarafından </w:t>
      </w:r>
      <w:r w:rsidRPr="00AF44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objektiflik</w:t>
      </w:r>
      <w:r w:rsidRPr="00AF44C3">
        <w:rPr>
          <w:rFonts w:ascii="Times New Roman" w:eastAsia="Times New Roman" w:hAnsi="Times New Roman" w:cs="Times New Roman"/>
          <w:kern w:val="0"/>
          <w14:ligatures w14:val="none"/>
        </w:rPr>
        <w:t xml:space="preserve"> ve </w:t>
      </w:r>
      <w:r w:rsidRPr="00AF44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gizlilik</w:t>
      </w:r>
      <w:r w:rsidRPr="00AF44C3">
        <w:rPr>
          <w:rFonts w:ascii="Times New Roman" w:eastAsia="Times New Roman" w:hAnsi="Times New Roman" w:cs="Times New Roman"/>
          <w:kern w:val="0"/>
          <w14:ligatures w14:val="none"/>
        </w:rPr>
        <w:t xml:space="preserve"> ilkeleri doğrultusunda yönetilmelidir.</w:t>
      </w:r>
    </w:p>
    <w:p w14:paraId="397475C5" w14:textId="77777777" w:rsidR="00AF44C3" w:rsidRPr="00AF44C3" w:rsidRDefault="00AF44C3" w:rsidP="00AF44C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44C3">
        <w:rPr>
          <w:rFonts w:ascii="Times New Roman" w:eastAsia="Times New Roman" w:hAnsi="Times New Roman" w:cs="Times New Roman"/>
          <w:kern w:val="0"/>
          <w14:ligatures w14:val="none"/>
        </w:rPr>
        <w:t>Editörler, çıkar ilişkisi bulunabileceği bilinen hakemleri değerlendirme sürecine dahil etmemelidir.</w:t>
      </w:r>
    </w:p>
    <w:p w14:paraId="43D6D8B0" w14:textId="77777777" w:rsidR="00AF44C3" w:rsidRPr="00AF44C3" w:rsidRDefault="00AF44C3" w:rsidP="00AF44C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44C3">
        <w:rPr>
          <w:rFonts w:ascii="Times New Roman" w:eastAsia="Times New Roman" w:hAnsi="Times New Roman" w:cs="Times New Roman"/>
          <w:kern w:val="0"/>
          <w14:ligatures w14:val="none"/>
        </w:rPr>
        <w:t xml:space="preserve">Tüm editoryal kararlar </w:t>
      </w:r>
      <w:r w:rsidRPr="00AF44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ICMJE</w:t>
      </w:r>
      <w:r w:rsidRPr="00AF44C3">
        <w:rPr>
          <w:rFonts w:ascii="Times New Roman" w:eastAsia="Times New Roman" w:hAnsi="Times New Roman" w:cs="Times New Roman"/>
          <w:kern w:val="0"/>
          <w14:ligatures w14:val="none"/>
        </w:rPr>
        <w:t xml:space="preserve"> ve </w:t>
      </w:r>
      <w:r w:rsidRPr="00AF44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COPE</w:t>
      </w:r>
      <w:r w:rsidRPr="00AF44C3">
        <w:rPr>
          <w:rFonts w:ascii="Times New Roman" w:eastAsia="Times New Roman" w:hAnsi="Times New Roman" w:cs="Times New Roman"/>
          <w:kern w:val="0"/>
          <w14:ligatures w14:val="none"/>
        </w:rPr>
        <w:t xml:space="preserve"> ilkelerine uygun şekilde belgelenmeli ve gerektiğinde ilgili taraflara açıklanmalıdır.</w:t>
      </w:r>
    </w:p>
    <w:p w14:paraId="2443B4C7" w14:textId="77777777" w:rsidR="00851C88" w:rsidRDefault="00851C88"/>
    <w:sectPr w:rsidR="00851C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E6CE8"/>
    <w:multiLevelType w:val="multilevel"/>
    <w:tmpl w:val="9A7AB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7B13FD"/>
    <w:multiLevelType w:val="multilevel"/>
    <w:tmpl w:val="01E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796C2F"/>
    <w:multiLevelType w:val="multilevel"/>
    <w:tmpl w:val="5158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210FA7"/>
    <w:multiLevelType w:val="multilevel"/>
    <w:tmpl w:val="3C364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252964">
    <w:abstractNumId w:val="1"/>
  </w:num>
  <w:num w:numId="2" w16cid:durableId="1000040129">
    <w:abstractNumId w:val="0"/>
  </w:num>
  <w:num w:numId="3" w16cid:durableId="924193765">
    <w:abstractNumId w:val="2"/>
  </w:num>
  <w:num w:numId="4" w16cid:durableId="1989819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C3"/>
    <w:rsid w:val="0015319F"/>
    <w:rsid w:val="005A0DAD"/>
    <w:rsid w:val="005E1F2C"/>
    <w:rsid w:val="00730B88"/>
    <w:rsid w:val="00774F43"/>
    <w:rsid w:val="00846AFF"/>
    <w:rsid w:val="00851C88"/>
    <w:rsid w:val="00974A1C"/>
    <w:rsid w:val="00AF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29EC"/>
  <w15:chartTrackingRefBased/>
  <w15:docId w15:val="{5F5C32B9-D894-8A46-B13C-1BE3639C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AF44C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AF44C3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F44C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Gl">
    <w:name w:val="Strong"/>
    <w:basedOn w:val="VarsaylanParagrafYazTipi"/>
    <w:uiPriority w:val="22"/>
    <w:qFormat/>
    <w:rsid w:val="00AF44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İnan Bayar</cp:lastModifiedBy>
  <cp:revision>4</cp:revision>
  <dcterms:created xsi:type="dcterms:W3CDTF">2025-08-01T08:15:00Z</dcterms:created>
  <dcterms:modified xsi:type="dcterms:W3CDTF">2026-04-07T07:48:00Z</dcterms:modified>
</cp:coreProperties>
</file>